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3153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23822DF0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770"/>
        <w:gridCol w:w="661"/>
        <w:gridCol w:w="419"/>
        <w:gridCol w:w="1412"/>
        <w:gridCol w:w="342"/>
        <w:gridCol w:w="157"/>
        <w:gridCol w:w="2044"/>
        <w:gridCol w:w="189"/>
        <w:gridCol w:w="1769"/>
        <w:gridCol w:w="1594"/>
        <w:gridCol w:w="19"/>
      </w:tblGrid>
      <w:tr w:rsidR="006C26DF" w:rsidRPr="005649FC" w14:paraId="6E8E910F" w14:textId="77777777" w:rsidTr="006C26DF">
        <w:trPr>
          <w:jc w:val="center"/>
        </w:trPr>
        <w:tc>
          <w:tcPr>
            <w:tcW w:w="4392" w:type="dxa"/>
            <w:gridSpan w:val="6"/>
          </w:tcPr>
          <w:p w14:paraId="54290ED4" w14:textId="77777777"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780" w:type="dxa"/>
            <w:gridSpan w:val="6"/>
          </w:tcPr>
          <w:p w14:paraId="462AAF29" w14:textId="3F99CBE1" w:rsidR="006C26DF" w:rsidRPr="0076335C" w:rsidRDefault="002A5DF1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Marko </w:t>
            </w:r>
            <w:proofErr w:type="spellStart"/>
            <w:r>
              <w:rPr>
                <w:sz w:val="19"/>
                <w:szCs w:val="19"/>
                <w:lang w:val="en-US"/>
              </w:rPr>
              <w:t>Djordjevic</w:t>
            </w:r>
            <w:proofErr w:type="spellEnd"/>
          </w:p>
        </w:tc>
      </w:tr>
      <w:tr w:rsidR="006C26DF" w:rsidRPr="005649FC" w14:paraId="31190265" w14:textId="77777777" w:rsidTr="006C26DF">
        <w:trPr>
          <w:jc w:val="center"/>
        </w:trPr>
        <w:tc>
          <w:tcPr>
            <w:tcW w:w="4392" w:type="dxa"/>
            <w:gridSpan w:val="6"/>
          </w:tcPr>
          <w:p w14:paraId="6E5FCC21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780" w:type="dxa"/>
            <w:gridSpan w:val="6"/>
          </w:tcPr>
          <w:p w14:paraId="6C270C8A" w14:textId="0A2F5A9F" w:rsidR="006C26DF" w:rsidRPr="0076335C" w:rsidRDefault="002A5DF1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Associate </w:t>
            </w:r>
            <w:r w:rsidR="006C26DF" w:rsidRPr="0076335C">
              <w:rPr>
                <w:sz w:val="19"/>
                <w:szCs w:val="19"/>
                <w:lang w:val="en-US"/>
              </w:rPr>
              <w:t>Professor</w:t>
            </w:r>
          </w:p>
        </w:tc>
      </w:tr>
      <w:tr w:rsidR="00FC5D9B" w:rsidRPr="005649FC" w14:paraId="13617C00" w14:textId="77777777" w:rsidTr="006C26DF">
        <w:trPr>
          <w:jc w:val="center"/>
        </w:trPr>
        <w:tc>
          <w:tcPr>
            <w:tcW w:w="4392" w:type="dxa"/>
            <w:gridSpan w:val="6"/>
          </w:tcPr>
          <w:p w14:paraId="277DA4B3" w14:textId="77777777"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780" w:type="dxa"/>
            <w:gridSpan w:val="6"/>
          </w:tcPr>
          <w:p w14:paraId="1A242FDC" w14:textId="7C10B2EE" w:rsidR="00FC5D9B" w:rsidRPr="006C26DF" w:rsidRDefault="006C26DF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 xml:space="preserve">Faculty of </w:t>
            </w:r>
            <w:r w:rsidR="002A5DF1">
              <w:rPr>
                <w:sz w:val="19"/>
                <w:szCs w:val="19"/>
              </w:rPr>
              <w:t>Biology,</w:t>
            </w:r>
            <w:r w:rsidR="00B84896">
              <w:rPr>
                <w:sz w:val="19"/>
                <w:szCs w:val="19"/>
                <w:lang w:val="sr-Cyrl-C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</w:p>
          <w:p w14:paraId="794CD3AD" w14:textId="55B8957D" w:rsidR="00523975" w:rsidRPr="00523975" w:rsidRDefault="006410A1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Since</w:t>
            </w:r>
            <w:r w:rsidR="002A5DF1">
              <w:rPr>
                <w:sz w:val="19"/>
                <w:szCs w:val="19"/>
              </w:rPr>
              <w:t xml:space="preserve"> 2010</w:t>
            </w:r>
            <w:r w:rsidR="00523975">
              <w:rPr>
                <w:sz w:val="19"/>
                <w:szCs w:val="19"/>
                <w:lang w:val="en-US"/>
              </w:rPr>
              <w:t>.</w:t>
            </w:r>
          </w:p>
        </w:tc>
      </w:tr>
      <w:tr w:rsidR="006C26DF" w:rsidRPr="005649FC" w14:paraId="4F528A8C" w14:textId="77777777" w:rsidTr="006C26DF">
        <w:trPr>
          <w:jc w:val="center"/>
        </w:trPr>
        <w:tc>
          <w:tcPr>
            <w:tcW w:w="4392" w:type="dxa"/>
            <w:gridSpan w:val="6"/>
          </w:tcPr>
          <w:p w14:paraId="1DDED20F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780" w:type="dxa"/>
            <w:gridSpan w:val="6"/>
          </w:tcPr>
          <w:p w14:paraId="082D5CEC" w14:textId="299613A2" w:rsidR="006C26DF" w:rsidRPr="0076335C" w:rsidRDefault="002A5DF1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Biophysics and Bioinformatics</w:t>
            </w:r>
          </w:p>
        </w:tc>
      </w:tr>
      <w:tr w:rsidR="00FC5D9B" w:rsidRPr="005649FC" w14:paraId="2A495AD0" w14:textId="77777777" w:rsidTr="00A3499C">
        <w:trPr>
          <w:jc w:val="center"/>
        </w:trPr>
        <w:tc>
          <w:tcPr>
            <w:tcW w:w="10172" w:type="dxa"/>
            <w:gridSpan w:val="12"/>
          </w:tcPr>
          <w:p w14:paraId="2C99FB45" w14:textId="77777777"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14:paraId="423E64A6" w14:textId="77777777" w:rsidTr="00792B98">
        <w:trPr>
          <w:jc w:val="center"/>
        </w:trPr>
        <w:tc>
          <w:tcPr>
            <w:tcW w:w="1180" w:type="dxa"/>
            <w:gridSpan w:val="2"/>
          </w:tcPr>
          <w:p w14:paraId="5B2DA1BF" w14:textId="77777777"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900" w:type="dxa"/>
            <w:gridSpan w:val="2"/>
          </w:tcPr>
          <w:p w14:paraId="00A30178" w14:textId="77777777" w:rsidR="006C26DF" w:rsidRPr="0076335C" w:rsidRDefault="006C26DF" w:rsidP="00325775">
            <w:pPr>
              <w:rPr>
                <w:lang w:val="en-US"/>
              </w:rPr>
            </w:pPr>
            <w:r>
              <w:t>Year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590" w:type="dxa"/>
            <w:gridSpan w:val="5"/>
          </w:tcPr>
          <w:p w14:paraId="087C0D59" w14:textId="77777777" w:rsidR="006C26DF" w:rsidRPr="0076335C" w:rsidRDefault="006C26DF" w:rsidP="00325775">
            <w:pPr>
              <w:rPr>
                <w:lang w:val="en-US"/>
              </w:rPr>
            </w:pPr>
            <w:r>
              <w:t>Institution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3502" w:type="dxa"/>
            <w:gridSpan w:val="3"/>
          </w:tcPr>
          <w:p w14:paraId="1A18BE04" w14:textId="77777777" w:rsidR="006C26DF" w:rsidRPr="0076335C" w:rsidRDefault="006C26DF" w:rsidP="00325775">
            <w:pPr>
              <w:rPr>
                <w:lang w:val="en-US"/>
              </w:rPr>
            </w:pPr>
            <w:r>
              <w:t>Field</w:t>
            </w:r>
            <w:r w:rsidRPr="0076335C">
              <w:rPr>
                <w:lang w:val="en-US"/>
              </w:rPr>
              <w:t xml:space="preserve"> </w:t>
            </w:r>
          </w:p>
        </w:tc>
      </w:tr>
      <w:tr w:rsidR="00FC5D9B" w:rsidRPr="005649FC" w14:paraId="584A0B1E" w14:textId="77777777" w:rsidTr="00792B98">
        <w:trPr>
          <w:jc w:val="center"/>
        </w:trPr>
        <w:tc>
          <w:tcPr>
            <w:tcW w:w="1180" w:type="dxa"/>
            <w:gridSpan w:val="2"/>
          </w:tcPr>
          <w:p w14:paraId="6EA8178B" w14:textId="77777777" w:rsidR="00FC5D9B" w:rsidRPr="00FA58AC" w:rsidRDefault="006C26DF" w:rsidP="000217E7">
            <w:pPr>
              <w:rPr>
                <w:lang w:val="sr-Cyrl-CS"/>
              </w:rPr>
            </w:pPr>
            <w:r>
              <w:t>Academic promotion</w:t>
            </w:r>
          </w:p>
        </w:tc>
        <w:tc>
          <w:tcPr>
            <w:tcW w:w="900" w:type="dxa"/>
            <w:gridSpan w:val="2"/>
          </w:tcPr>
          <w:p w14:paraId="419C32EC" w14:textId="2CA43727" w:rsidR="00FC5D9B" w:rsidRDefault="002A5DF1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</w:t>
            </w:r>
            <w:r>
              <w:rPr>
                <w:sz w:val="19"/>
                <w:szCs w:val="19"/>
                <w:lang w:val="en-US"/>
              </w:rPr>
              <w:t>14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  <w:p w14:paraId="4413B075" w14:textId="072A81E9" w:rsidR="00FC5D9B" w:rsidRPr="002A5DF1" w:rsidRDefault="002A5DF1" w:rsidP="002A5DF1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>20</w:t>
            </w:r>
            <w:r>
              <w:rPr>
                <w:sz w:val="19"/>
                <w:szCs w:val="19"/>
                <w:lang w:val="en-US"/>
              </w:rPr>
              <w:t>1</w:t>
            </w:r>
            <w:r w:rsidR="00B84896">
              <w:rPr>
                <w:sz w:val="19"/>
                <w:szCs w:val="19"/>
                <w:lang w:val="sr-Cyrl-CS"/>
              </w:rPr>
              <w:t>0.</w:t>
            </w:r>
          </w:p>
        </w:tc>
        <w:tc>
          <w:tcPr>
            <w:tcW w:w="4590" w:type="dxa"/>
            <w:gridSpan w:val="5"/>
          </w:tcPr>
          <w:p w14:paraId="4385121B" w14:textId="67CFB6D1" w:rsidR="00B84896" w:rsidRPr="002A5DF1" w:rsidRDefault="002A5DF1" w:rsidP="002A5DF1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 xml:space="preserve">Faculty of </w:t>
            </w:r>
            <w:r>
              <w:rPr>
                <w:sz w:val="19"/>
                <w:szCs w:val="19"/>
              </w:rPr>
              <w:t>Biology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="006C26DF">
              <w:rPr>
                <w:sz w:val="19"/>
                <w:szCs w:val="19"/>
                <w:lang w:val="sr-Cyrl-CS"/>
              </w:rPr>
              <w:t>(</w:t>
            </w:r>
            <w:r w:rsidR="006C26DF">
              <w:rPr>
                <w:sz w:val="19"/>
                <w:szCs w:val="19"/>
                <w:lang w:val="en-US"/>
              </w:rPr>
              <w:t>associate professor</w:t>
            </w:r>
            <w:r w:rsidR="006C26DF">
              <w:rPr>
                <w:sz w:val="19"/>
                <w:szCs w:val="19"/>
                <w:lang w:val="sr-Cyrl-CS"/>
              </w:rPr>
              <w:t>)</w:t>
            </w:r>
          </w:p>
          <w:p w14:paraId="63147D6F" w14:textId="58B70FC6" w:rsidR="00FC5D9B" w:rsidRPr="006E5B12" w:rsidRDefault="002A5DF1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Faculty of Biology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="006C26DF">
              <w:rPr>
                <w:sz w:val="19"/>
                <w:szCs w:val="19"/>
                <w:lang w:val="sr-Cyrl-CS"/>
              </w:rPr>
              <w:t>(</w:t>
            </w:r>
            <w:r w:rsidR="006C26DF">
              <w:rPr>
                <w:sz w:val="19"/>
                <w:szCs w:val="19"/>
                <w:lang w:val="en-US"/>
              </w:rPr>
              <w:t>assistant professor</w:t>
            </w:r>
            <w:r w:rsidR="006C26DF"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3502" w:type="dxa"/>
            <w:gridSpan w:val="3"/>
          </w:tcPr>
          <w:p w14:paraId="17B7562E" w14:textId="77777777" w:rsidR="00B84896" w:rsidRDefault="002A5DF1" w:rsidP="007D183B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Biophysics</w:t>
            </w:r>
          </w:p>
          <w:p w14:paraId="6978BF26" w14:textId="6F71E04D" w:rsidR="002A5DF1" w:rsidRPr="006E5B12" w:rsidRDefault="002A5DF1" w:rsidP="007D183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Biophysics</w:t>
            </w:r>
          </w:p>
        </w:tc>
      </w:tr>
      <w:tr w:rsidR="002A5DF1" w:rsidRPr="005649FC" w14:paraId="76006034" w14:textId="77777777" w:rsidTr="00792B98">
        <w:trPr>
          <w:jc w:val="center"/>
        </w:trPr>
        <w:tc>
          <w:tcPr>
            <w:tcW w:w="1180" w:type="dxa"/>
            <w:gridSpan w:val="2"/>
          </w:tcPr>
          <w:p w14:paraId="2B995079" w14:textId="77777777" w:rsidR="002A5DF1" w:rsidRPr="006C26DF" w:rsidRDefault="002A5DF1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900" w:type="dxa"/>
            <w:gridSpan w:val="2"/>
          </w:tcPr>
          <w:p w14:paraId="33B0EBE1" w14:textId="6E9898D1" w:rsidR="002A5DF1" w:rsidRPr="006E5B12" w:rsidRDefault="002A5DF1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2005.</w:t>
            </w:r>
          </w:p>
        </w:tc>
        <w:tc>
          <w:tcPr>
            <w:tcW w:w="4590" w:type="dxa"/>
            <w:gridSpan w:val="5"/>
          </w:tcPr>
          <w:p w14:paraId="2555D9E0" w14:textId="713FC9AF" w:rsidR="002A5DF1" w:rsidRPr="006E5B12" w:rsidRDefault="002A5DF1" w:rsidP="000217E7">
            <w:pPr>
              <w:rPr>
                <w:sz w:val="19"/>
                <w:szCs w:val="19"/>
                <w:lang w:val="sr-Cyrl-CS"/>
              </w:rPr>
            </w:pPr>
            <w:r w:rsidRPr="000F3404">
              <w:rPr>
                <w:lang w:val="sr-Cyrl-CS"/>
              </w:rPr>
              <w:t>Columbia University in the City of New York</w:t>
            </w:r>
          </w:p>
        </w:tc>
        <w:tc>
          <w:tcPr>
            <w:tcW w:w="3502" w:type="dxa"/>
            <w:gridSpan w:val="3"/>
          </w:tcPr>
          <w:p w14:paraId="6994369F" w14:textId="12EA6808" w:rsidR="002A5DF1" w:rsidRPr="006C26DF" w:rsidRDefault="002A5DF1" w:rsidP="006C26D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Biophysics</w:t>
            </w:r>
          </w:p>
        </w:tc>
      </w:tr>
      <w:tr w:rsidR="002A5DF1" w:rsidRPr="005649FC" w14:paraId="00E14079" w14:textId="77777777" w:rsidTr="00792B98">
        <w:trPr>
          <w:jc w:val="center"/>
        </w:trPr>
        <w:tc>
          <w:tcPr>
            <w:tcW w:w="1180" w:type="dxa"/>
            <w:gridSpan w:val="2"/>
          </w:tcPr>
          <w:p w14:paraId="2C37AC00" w14:textId="77777777" w:rsidR="002A5DF1" w:rsidRPr="006C26DF" w:rsidRDefault="002A5DF1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900" w:type="dxa"/>
            <w:gridSpan w:val="2"/>
          </w:tcPr>
          <w:p w14:paraId="6ECE55B0" w14:textId="5EAFFB07" w:rsidR="002A5DF1" w:rsidRPr="006E5B12" w:rsidRDefault="002A5DF1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lang w:val="ru-RU"/>
              </w:rPr>
              <w:t>2000</w:t>
            </w:r>
            <w:r>
              <w:rPr>
                <w:lang w:val="en-US"/>
              </w:rPr>
              <w:t>.</w:t>
            </w:r>
          </w:p>
        </w:tc>
        <w:tc>
          <w:tcPr>
            <w:tcW w:w="4590" w:type="dxa"/>
            <w:gridSpan w:val="5"/>
          </w:tcPr>
          <w:p w14:paraId="7CBA2B08" w14:textId="5C8BF726" w:rsidR="002A5DF1" w:rsidRPr="006E5B12" w:rsidRDefault="002A5DF1" w:rsidP="002A5DF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 xml:space="preserve">Faculty of </w:t>
            </w:r>
            <w:r>
              <w:rPr>
                <w:sz w:val="19"/>
                <w:szCs w:val="19"/>
              </w:rPr>
              <w:t>Physics</w:t>
            </w:r>
            <w:r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University of Belgrade</w:t>
            </w:r>
          </w:p>
        </w:tc>
        <w:tc>
          <w:tcPr>
            <w:tcW w:w="3502" w:type="dxa"/>
            <w:gridSpan w:val="3"/>
          </w:tcPr>
          <w:p w14:paraId="0D11D9E8" w14:textId="065C1E89" w:rsidR="002A5DF1" w:rsidRPr="006C26DF" w:rsidRDefault="002A5DF1" w:rsidP="006C26DF">
            <w:pPr>
              <w:rPr>
                <w:sz w:val="19"/>
                <w:szCs w:val="19"/>
                <w:lang w:val="en-US"/>
              </w:rPr>
            </w:pPr>
            <w:r>
              <w:t>Physics</w:t>
            </w:r>
          </w:p>
        </w:tc>
      </w:tr>
      <w:tr w:rsidR="00FC5D9B" w:rsidRPr="005649FC" w14:paraId="46073520" w14:textId="77777777" w:rsidTr="00A3499C">
        <w:trPr>
          <w:jc w:val="center"/>
        </w:trPr>
        <w:tc>
          <w:tcPr>
            <w:tcW w:w="10172" w:type="dxa"/>
            <w:gridSpan w:val="12"/>
          </w:tcPr>
          <w:p w14:paraId="5C73155B" w14:textId="77777777" w:rsidR="00FC5D9B" w:rsidRPr="005649FC" w:rsidRDefault="006C26DF" w:rsidP="006C26DF">
            <w:pPr>
              <w:rPr>
                <w:b/>
                <w:lang w:val="ru-RU"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 w:rsidR="00FC5D9B" w:rsidRPr="00FA58AC" w14:paraId="46314763" w14:textId="77777777" w:rsidTr="00C2058D">
        <w:trPr>
          <w:jc w:val="center"/>
        </w:trPr>
        <w:tc>
          <w:tcPr>
            <w:tcW w:w="550" w:type="dxa"/>
          </w:tcPr>
          <w:p w14:paraId="1D8DF59A" w14:textId="77777777" w:rsidR="00FC5D9B" w:rsidRPr="00FA58AC" w:rsidRDefault="006C26DF" w:rsidP="00232FE4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3420" w:type="dxa"/>
            <w:gridSpan w:val="4"/>
          </w:tcPr>
          <w:p w14:paraId="6A13DAC7" w14:textId="77777777" w:rsidR="00FC5D9B" w:rsidRPr="006C26DF" w:rsidRDefault="006C26DF" w:rsidP="000217E7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630" w:type="dxa"/>
            <w:gridSpan w:val="5"/>
          </w:tcPr>
          <w:p w14:paraId="16BCE939" w14:textId="77777777" w:rsidR="00FC5D9B" w:rsidRPr="006C26DF" w:rsidRDefault="006C26DF" w:rsidP="000217E7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72" w:type="dxa"/>
            <w:gridSpan w:val="2"/>
          </w:tcPr>
          <w:p w14:paraId="684BFCE2" w14:textId="77777777" w:rsidR="00FC5D9B" w:rsidRPr="00FA58AC" w:rsidRDefault="00F61309" w:rsidP="000217E7">
            <w:pPr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C2058D" w:rsidRPr="005649FC" w14:paraId="565146B4" w14:textId="77777777" w:rsidTr="00C2058D">
        <w:trPr>
          <w:jc w:val="center"/>
        </w:trPr>
        <w:tc>
          <w:tcPr>
            <w:tcW w:w="550" w:type="dxa"/>
          </w:tcPr>
          <w:p w14:paraId="6B8C8045" w14:textId="2E393748" w:rsidR="00C2058D" w:rsidRPr="00C2058D" w:rsidRDefault="00C2058D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  <w:bookmarkStart w:id="0" w:name="_GoBack"/>
            <w:bookmarkEnd w:id="0"/>
          </w:p>
        </w:tc>
        <w:tc>
          <w:tcPr>
            <w:tcW w:w="3420" w:type="dxa"/>
            <w:gridSpan w:val="4"/>
          </w:tcPr>
          <w:p w14:paraId="0821D912" w14:textId="3DAA5008" w:rsidR="00C2058D" w:rsidRPr="006C26DF" w:rsidRDefault="002A5DF1" w:rsidP="00C2058D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Physics in biology</w:t>
            </w:r>
          </w:p>
        </w:tc>
        <w:tc>
          <w:tcPr>
            <w:tcW w:w="4630" w:type="dxa"/>
            <w:gridSpan w:val="5"/>
          </w:tcPr>
          <w:p w14:paraId="159140B6" w14:textId="09EC5664" w:rsidR="00C2058D" w:rsidRPr="006C26DF" w:rsidRDefault="002A5DF1" w:rsidP="00C2058D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Biology</w:t>
            </w:r>
            <w:r w:rsidR="00C2058D">
              <w:rPr>
                <w:sz w:val="19"/>
                <w:szCs w:val="19"/>
                <w:lang w:val="en-US"/>
              </w:rPr>
              <w:t>, BSc</w:t>
            </w:r>
          </w:p>
        </w:tc>
        <w:tc>
          <w:tcPr>
            <w:tcW w:w="1572" w:type="dxa"/>
            <w:gridSpan w:val="2"/>
          </w:tcPr>
          <w:p w14:paraId="006C504D" w14:textId="45C9320D" w:rsidR="00C2058D" w:rsidRPr="00A07FE4" w:rsidRDefault="002A5DF1" w:rsidP="00C2058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8</w:t>
            </w:r>
          </w:p>
        </w:tc>
      </w:tr>
      <w:tr w:rsidR="002A5DF1" w:rsidRPr="005649FC" w14:paraId="575385E9" w14:textId="77777777" w:rsidTr="00C2058D">
        <w:trPr>
          <w:jc w:val="center"/>
        </w:trPr>
        <w:tc>
          <w:tcPr>
            <w:tcW w:w="550" w:type="dxa"/>
          </w:tcPr>
          <w:p w14:paraId="07125218" w14:textId="640A933B" w:rsidR="002A5DF1" w:rsidRPr="00C2058D" w:rsidRDefault="002A5DF1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420" w:type="dxa"/>
            <w:gridSpan w:val="4"/>
          </w:tcPr>
          <w:p w14:paraId="64E41478" w14:textId="17E1CE38" w:rsidR="002A5DF1" w:rsidRDefault="002A5DF1" w:rsidP="002A5DF1">
            <w:pPr>
              <w:rPr>
                <w:sz w:val="19"/>
                <w:szCs w:val="19"/>
                <w:lang w:val="en-US"/>
              </w:rPr>
            </w:pPr>
            <w:r w:rsidRPr="002A5DF1">
              <w:rPr>
                <w:sz w:val="19"/>
                <w:szCs w:val="19"/>
              </w:rPr>
              <w:t xml:space="preserve">Fundamentals of </w:t>
            </w:r>
            <w:r>
              <w:rPr>
                <w:sz w:val="19"/>
                <w:szCs w:val="19"/>
              </w:rPr>
              <w:t>systems</w:t>
            </w:r>
            <w:r w:rsidRPr="002A5DF1">
              <w:rPr>
                <w:sz w:val="19"/>
                <w:szCs w:val="19"/>
              </w:rPr>
              <w:t xml:space="preserve"> bio</w:t>
            </w:r>
            <w:r>
              <w:rPr>
                <w:sz w:val="19"/>
                <w:szCs w:val="19"/>
              </w:rPr>
              <w:t>logy</w:t>
            </w:r>
          </w:p>
        </w:tc>
        <w:tc>
          <w:tcPr>
            <w:tcW w:w="4630" w:type="dxa"/>
            <w:gridSpan w:val="5"/>
          </w:tcPr>
          <w:p w14:paraId="1CF230D0" w14:textId="7A6BE787" w:rsidR="002A5DF1" w:rsidRDefault="002A5DF1" w:rsidP="00C2058D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>Biology, BSc</w:t>
            </w:r>
          </w:p>
        </w:tc>
        <w:tc>
          <w:tcPr>
            <w:tcW w:w="1572" w:type="dxa"/>
            <w:gridSpan w:val="2"/>
          </w:tcPr>
          <w:p w14:paraId="124760A6" w14:textId="3BBF72C2" w:rsidR="002A5DF1" w:rsidRPr="006E5B12" w:rsidRDefault="002A5DF1" w:rsidP="00C2058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1</w:t>
            </w:r>
          </w:p>
        </w:tc>
      </w:tr>
      <w:tr w:rsidR="002A5DF1" w:rsidRPr="005649FC" w14:paraId="7ED9E2D6" w14:textId="77777777" w:rsidTr="00C2058D">
        <w:trPr>
          <w:jc w:val="center"/>
        </w:trPr>
        <w:tc>
          <w:tcPr>
            <w:tcW w:w="550" w:type="dxa"/>
          </w:tcPr>
          <w:p w14:paraId="2F89F620" w14:textId="04BF229E" w:rsidR="002A5DF1" w:rsidRPr="00C2058D" w:rsidRDefault="002A5DF1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420" w:type="dxa"/>
            <w:gridSpan w:val="4"/>
          </w:tcPr>
          <w:p w14:paraId="5AB3F0F5" w14:textId="435EDAD7" w:rsidR="002A5DF1" w:rsidRPr="006C26DF" w:rsidRDefault="002A5DF1" w:rsidP="00C2058D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Bioinformatics</w:t>
            </w:r>
          </w:p>
        </w:tc>
        <w:tc>
          <w:tcPr>
            <w:tcW w:w="4630" w:type="dxa"/>
            <w:gridSpan w:val="5"/>
          </w:tcPr>
          <w:p w14:paraId="442FBDD9" w14:textId="7F2F7EED" w:rsidR="002A5DF1" w:rsidRPr="006C26DF" w:rsidRDefault="002A5DF1" w:rsidP="00C2058D">
            <w:pPr>
              <w:rPr>
                <w:sz w:val="19"/>
                <w:szCs w:val="19"/>
                <w:lang w:val="en-US"/>
              </w:rPr>
            </w:pPr>
            <w:r>
              <w:rPr>
                <w:rStyle w:val="hps"/>
                <w:color w:val="333333"/>
                <w:sz w:val="19"/>
                <w:szCs w:val="19"/>
                <w:lang w:val="en-US"/>
              </w:rPr>
              <w:t xml:space="preserve">Molecular biology and </w:t>
            </w:r>
            <w:proofErr w:type="spellStart"/>
            <w:r>
              <w:rPr>
                <w:rStyle w:val="hps"/>
                <w:color w:val="333333"/>
                <w:sz w:val="19"/>
                <w:szCs w:val="19"/>
                <w:lang w:val="en-US"/>
              </w:rPr>
              <w:t>physyology</w:t>
            </w:r>
            <w:proofErr w:type="spellEnd"/>
            <w:r>
              <w:rPr>
                <w:rStyle w:val="hps"/>
                <w:color w:val="333333"/>
                <w:sz w:val="19"/>
                <w:szCs w:val="19"/>
                <w:lang w:val="en-US"/>
              </w:rPr>
              <w:t>, MSc</w:t>
            </w:r>
          </w:p>
        </w:tc>
        <w:tc>
          <w:tcPr>
            <w:tcW w:w="1572" w:type="dxa"/>
            <w:gridSpan w:val="2"/>
          </w:tcPr>
          <w:p w14:paraId="7692F550" w14:textId="46AF4CD6" w:rsidR="002A5DF1" w:rsidRPr="00A07FE4" w:rsidRDefault="002A5DF1" w:rsidP="00C2058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4</w:t>
            </w:r>
          </w:p>
        </w:tc>
      </w:tr>
      <w:tr w:rsidR="002A5DF1" w:rsidRPr="005649FC" w14:paraId="69404484" w14:textId="77777777" w:rsidTr="00C2058D">
        <w:trPr>
          <w:jc w:val="center"/>
        </w:trPr>
        <w:tc>
          <w:tcPr>
            <w:tcW w:w="550" w:type="dxa"/>
          </w:tcPr>
          <w:p w14:paraId="3A453208" w14:textId="339FB541" w:rsidR="002A5DF1" w:rsidRPr="00C2058D" w:rsidRDefault="002A5DF1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420" w:type="dxa"/>
            <w:gridSpan w:val="4"/>
          </w:tcPr>
          <w:p w14:paraId="0B9D3673" w14:textId="7774FEDC" w:rsidR="002A5DF1" w:rsidRPr="003D57E2" w:rsidRDefault="002A5DF1" w:rsidP="00C2058D">
            <w:r w:rsidRPr="002A5DF1">
              <w:rPr>
                <w:sz w:val="19"/>
                <w:szCs w:val="19"/>
              </w:rPr>
              <w:t>Fundamentals of molecular biophysics</w:t>
            </w:r>
          </w:p>
        </w:tc>
        <w:tc>
          <w:tcPr>
            <w:tcW w:w="4630" w:type="dxa"/>
            <w:gridSpan w:val="5"/>
          </w:tcPr>
          <w:p w14:paraId="293E8F94" w14:textId="3CBB77F5" w:rsidR="002A5DF1" w:rsidRDefault="002A5DF1" w:rsidP="00C2058D">
            <w:pPr>
              <w:rPr>
                <w:sz w:val="19"/>
                <w:szCs w:val="19"/>
              </w:rPr>
            </w:pPr>
            <w:r>
              <w:rPr>
                <w:rStyle w:val="hps"/>
                <w:color w:val="333333"/>
                <w:sz w:val="19"/>
                <w:szCs w:val="19"/>
                <w:lang w:val="en-US"/>
              </w:rPr>
              <w:t xml:space="preserve">Molecular biology and </w:t>
            </w:r>
            <w:proofErr w:type="spellStart"/>
            <w:r>
              <w:rPr>
                <w:rStyle w:val="hps"/>
                <w:color w:val="333333"/>
                <w:sz w:val="19"/>
                <w:szCs w:val="19"/>
                <w:lang w:val="en-US"/>
              </w:rPr>
              <w:t>physyology</w:t>
            </w:r>
            <w:proofErr w:type="spellEnd"/>
            <w:r>
              <w:rPr>
                <w:rStyle w:val="hps"/>
                <w:color w:val="333333"/>
                <w:sz w:val="19"/>
                <w:szCs w:val="19"/>
                <w:lang w:val="en-US"/>
              </w:rPr>
              <w:t>, MSc</w:t>
            </w:r>
          </w:p>
        </w:tc>
        <w:tc>
          <w:tcPr>
            <w:tcW w:w="1572" w:type="dxa"/>
            <w:gridSpan w:val="2"/>
          </w:tcPr>
          <w:p w14:paraId="6016E446" w14:textId="42B3A0B5" w:rsidR="002A5DF1" w:rsidRPr="002A5DF1" w:rsidRDefault="002A5DF1" w:rsidP="00C2058D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2</w:t>
            </w:r>
          </w:p>
        </w:tc>
      </w:tr>
      <w:tr w:rsidR="002A5DF1" w:rsidRPr="00FA58AC" w14:paraId="11C63D23" w14:textId="77777777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14:paraId="49E92F3E" w14:textId="77777777" w:rsidR="002A5DF1" w:rsidRPr="00FA58AC" w:rsidRDefault="002A5DF1" w:rsidP="00E61592">
            <w:pPr>
              <w:rPr>
                <w:b/>
                <w:lang w:val="sr-Cyrl-CS"/>
              </w:rPr>
            </w:pPr>
            <w:r w:rsidRPr="009B010B">
              <w:rPr>
                <w:b/>
              </w:rPr>
              <w:t xml:space="preserve">The most important research publications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max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2A5DF1" w:rsidRPr="00FA58AC" w14:paraId="5984FC5C" w14:textId="77777777" w:rsidTr="00A3499C">
        <w:trPr>
          <w:jc w:val="center"/>
        </w:trPr>
        <w:tc>
          <w:tcPr>
            <w:tcW w:w="10172" w:type="dxa"/>
            <w:gridSpan w:val="12"/>
          </w:tcPr>
          <w:tbl>
            <w:tblPr>
              <w:tblW w:w="10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28"/>
              <w:gridCol w:w="8820"/>
              <w:gridCol w:w="1159"/>
            </w:tblGrid>
            <w:tr w:rsidR="002A5DF1" w14:paraId="31E7C389" w14:textId="77777777" w:rsidTr="00737DF3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60DBBBC8" w14:textId="77777777" w:rsidR="002A5DF1" w:rsidRPr="005374EF" w:rsidRDefault="002A5DF1" w:rsidP="00737DF3">
                  <w:pPr>
                    <w:jc w:val="righ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68BFCD2F" w14:textId="77777777" w:rsidR="002A5DF1" w:rsidRPr="005374EF" w:rsidRDefault="002A5DF1" w:rsidP="00737DF3">
                  <w:pPr>
                    <w:pStyle w:val="desc2"/>
                    <w:shd w:val="clear" w:color="auto" w:fill="FFFFFF"/>
                    <w:rPr>
                      <w:sz w:val="18"/>
                      <w:szCs w:val="18"/>
                      <w:lang w:val="en"/>
                    </w:rPr>
                  </w:pP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Guzina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J, Chen WH,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Stankovic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T,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Djordj</w:t>
                  </w:r>
                  <w:r>
                    <w:rPr>
                      <w:sz w:val="18"/>
                      <w:szCs w:val="18"/>
                      <w:lang w:val="en"/>
                    </w:rPr>
                    <w:t>evic</w:t>
                  </w:r>
                  <w:proofErr w:type="spellEnd"/>
                  <w:r>
                    <w:rPr>
                      <w:sz w:val="18"/>
                      <w:szCs w:val="18"/>
                      <w:lang w:val="en"/>
                    </w:rPr>
                    <w:t xml:space="preserve"> M, </w:t>
                  </w:r>
                  <w:proofErr w:type="spellStart"/>
                  <w:r>
                    <w:rPr>
                      <w:sz w:val="18"/>
                      <w:szCs w:val="18"/>
                      <w:lang w:val="en"/>
                    </w:rPr>
                    <w:t>Zdobnov</w:t>
                  </w:r>
                  <w:proofErr w:type="spellEnd"/>
                  <w:r>
                    <w:rPr>
                      <w:sz w:val="18"/>
                      <w:szCs w:val="18"/>
                      <w:lang w:val="en"/>
                    </w:rPr>
                    <w:t xml:space="preserve"> E and </w:t>
                  </w:r>
                  <w:proofErr w:type="spellStart"/>
                  <w:r w:rsidRPr="005374EF">
                    <w:rPr>
                      <w:b/>
                      <w:sz w:val="18"/>
                      <w:szCs w:val="18"/>
                      <w:lang w:val="en"/>
                    </w:rPr>
                    <w:t>Djordjevic</w:t>
                  </w:r>
                  <w:proofErr w:type="spellEnd"/>
                  <w:r w:rsidRPr="005374EF">
                    <w:rPr>
                      <w:b/>
                      <w:sz w:val="18"/>
                      <w:szCs w:val="18"/>
                      <w:lang w:val="en"/>
                    </w:rPr>
                    <w:t xml:space="preserve"> M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, </w:t>
                  </w:r>
                  <w:r w:rsidRPr="005374EF">
                    <w:rPr>
                      <w:i/>
                      <w:sz w:val="18"/>
                      <w:szCs w:val="18"/>
                      <w:lang w:val="en"/>
                    </w:rPr>
                    <w:t xml:space="preserve">In silico Analysis Suggests Common Appearance of </w:t>
                  </w:r>
                  <w:proofErr w:type="spellStart"/>
                  <w:r w:rsidRPr="005374EF">
                    <w:rPr>
                      <w:i/>
                      <w:sz w:val="18"/>
                      <w:szCs w:val="18"/>
                      <w:lang w:val="en"/>
                    </w:rPr>
                    <w:t>scaRNAs</w:t>
                  </w:r>
                  <w:proofErr w:type="spellEnd"/>
                  <w:r w:rsidRPr="005374EF">
                    <w:rPr>
                      <w:i/>
                      <w:sz w:val="18"/>
                      <w:szCs w:val="18"/>
                      <w:lang w:val="en"/>
                    </w:rPr>
                    <w:t xml:space="preserve"> in Type II Systems and Their Association With Bacterial Virulence</w:t>
                  </w:r>
                  <w:r w:rsidRPr="005374EF">
                    <w:rPr>
                      <w:sz w:val="18"/>
                      <w:szCs w:val="18"/>
                      <w:lang w:val="en"/>
                    </w:rPr>
                    <w:t>.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 </w:t>
                  </w:r>
                  <w:r w:rsidRPr="005374EF">
                    <w:rPr>
                      <w:rStyle w:val="jrnl"/>
                      <w:sz w:val="18"/>
                      <w:szCs w:val="18"/>
                      <w:lang w:val="en"/>
                    </w:rPr>
                    <w:t>Front</w:t>
                  </w:r>
                  <w:r>
                    <w:rPr>
                      <w:rStyle w:val="jrnl"/>
                      <w:sz w:val="18"/>
                      <w:szCs w:val="18"/>
                      <w:lang w:val="en"/>
                    </w:rPr>
                    <w:t>iers in</w:t>
                  </w:r>
                  <w:r w:rsidRPr="005374EF">
                    <w:rPr>
                      <w:rStyle w:val="jrnl"/>
                      <w:sz w:val="18"/>
                      <w:szCs w:val="18"/>
                      <w:lang w:val="en"/>
                    </w:rPr>
                    <w:t xml:space="preserve"> Genet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ics </w:t>
                  </w:r>
                  <w:r w:rsidRPr="003E23D5">
                    <w:rPr>
                      <w:b/>
                      <w:sz w:val="18"/>
                      <w:szCs w:val="18"/>
                      <w:lang w:val="en"/>
                    </w:rPr>
                    <w:t>9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, </w:t>
                  </w:r>
                  <w:r w:rsidRPr="005374EF">
                    <w:rPr>
                      <w:sz w:val="18"/>
                      <w:szCs w:val="18"/>
                      <w:lang w:val="en"/>
                    </w:rPr>
                    <w:t>474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 (2018).</w:t>
                  </w:r>
                </w:p>
              </w:tc>
              <w:tc>
                <w:tcPr>
                  <w:tcW w:w="1159" w:type="dxa"/>
                </w:tcPr>
                <w:p w14:paraId="212F62A3" w14:textId="77777777" w:rsidR="002A5DF1" w:rsidRDefault="002A5DF1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(M21)</w:t>
                  </w:r>
                </w:p>
              </w:tc>
            </w:tr>
            <w:tr w:rsidR="002A5DF1" w14:paraId="6F6435BE" w14:textId="77777777" w:rsidTr="00737DF3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23451AB7" w14:textId="77777777" w:rsidR="002A5DF1" w:rsidRPr="00AE07BB" w:rsidRDefault="002A5DF1" w:rsidP="00737DF3">
                  <w:pPr>
                    <w:jc w:val="right"/>
                    <w:rPr>
                      <w:sz w:val="22"/>
                      <w:szCs w:val="22"/>
                      <w:lang w:val="sr-Cyrl-CS"/>
                    </w:rPr>
                  </w:pPr>
                  <w:r w:rsidRPr="00AE07BB">
                    <w:rPr>
                      <w:sz w:val="22"/>
                      <w:szCs w:val="22"/>
                      <w:lang w:val="sr-Cyrl-CS"/>
                    </w:rPr>
                    <w:t>2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2D1E9DF2" w14:textId="77777777" w:rsidR="002A5DF1" w:rsidRPr="006D3F20" w:rsidRDefault="002A5DF1" w:rsidP="00737DF3">
                  <w:pPr>
                    <w:pStyle w:val="desc2"/>
                    <w:shd w:val="clear" w:color="auto" w:fill="FFFFFF"/>
                    <w:rPr>
                      <w:i/>
                      <w:sz w:val="18"/>
                      <w:szCs w:val="18"/>
                      <w:lang w:val="en"/>
                    </w:rPr>
                  </w:pP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Musharova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O,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Vyhovskyi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D,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Medvedeva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S,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Guzina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J,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Zhitnyuk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Y, </w:t>
                  </w:r>
                  <w:proofErr w:type="spellStart"/>
                  <w:r w:rsidRPr="005374EF">
                    <w:rPr>
                      <w:b/>
                      <w:sz w:val="18"/>
                      <w:szCs w:val="18"/>
                      <w:lang w:val="en"/>
                    </w:rPr>
                    <w:t>Djordjevic</w:t>
                  </w:r>
                  <w:proofErr w:type="spellEnd"/>
                  <w:r w:rsidRPr="005374EF">
                    <w:rPr>
                      <w:b/>
                      <w:sz w:val="18"/>
                      <w:szCs w:val="18"/>
                      <w:lang w:val="en"/>
                    </w:rPr>
                    <w:t xml:space="preserve"> M,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  <w:lang w:val="en"/>
                    </w:rPr>
                    <w:t>Severinov</w:t>
                  </w:r>
                  <w:proofErr w:type="spellEnd"/>
                  <w:r>
                    <w:rPr>
                      <w:sz w:val="18"/>
                      <w:szCs w:val="18"/>
                      <w:lang w:val="en"/>
                    </w:rPr>
                    <w:t xml:space="preserve"> K, </w:t>
                  </w:r>
                  <w:proofErr w:type="spellStart"/>
                  <w:r>
                    <w:rPr>
                      <w:sz w:val="18"/>
                      <w:szCs w:val="18"/>
                      <w:lang w:val="en"/>
                    </w:rPr>
                    <w:t>Savitskaya</w:t>
                  </w:r>
                  <w:proofErr w:type="spellEnd"/>
                  <w:r>
                    <w:rPr>
                      <w:sz w:val="18"/>
                      <w:szCs w:val="18"/>
                      <w:lang w:val="en"/>
                    </w:rPr>
                    <w:t xml:space="preserve"> E, </w:t>
                  </w:r>
                  <w:r w:rsidRPr="006D3F20">
                    <w:rPr>
                      <w:i/>
                      <w:sz w:val="18"/>
                      <w:szCs w:val="18"/>
                      <w:lang w:val="en"/>
                    </w:rPr>
                    <w:t xml:space="preserve">Avoidance of Trinucleotide Corresponding to Consensus </w:t>
                  </w:r>
                  <w:proofErr w:type="spellStart"/>
                  <w:r w:rsidRPr="006D3F20">
                    <w:rPr>
                      <w:i/>
                      <w:sz w:val="18"/>
                      <w:szCs w:val="18"/>
                      <w:lang w:val="en"/>
                    </w:rPr>
                    <w:t>Protospacer</w:t>
                  </w:r>
                  <w:proofErr w:type="spellEnd"/>
                  <w:r w:rsidRPr="006D3F20">
                    <w:rPr>
                      <w:i/>
                      <w:sz w:val="18"/>
                      <w:szCs w:val="18"/>
                      <w:lang w:val="en"/>
                    </w:rPr>
                    <w:t xml:space="preserve"> Adjacent Motif Controls the Efficiency of </w:t>
                  </w:r>
                  <w:proofErr w:type="spellStart"/>
                  <w:r w:rsidRPr="006D3F20">
                    <w:rPr>
                      <w:i/>
                      <w:sz w:val="18"/>
                      <w:szCs w:val="18"/>
                      <w:lang w:val="en"/>
                    </w:rPr>
                    <w:t>Prespacer</w:t>
                  </w:r>
                  <w:proofErr w:type="spellEnd"/>
                  <w:r w:rsidRPr="006D3F20">
                    <w:rPr>
                      <w:i/>
                      <w:sz w:val="18"/>
                      <w:szCs w:val="18"/>
                      <w:lang w:val="en"/>
                    </w:rPr>
                    <w:t xml:space="preserve"> Selection during Primed Adaptation.</w:t>
                  </w:r>
                  <w:r>
                    <w:rPr>
                      <w:i/>
                      <w:sz w:val="18"/>
                      <w:szCs w:val="18"/>
                      <w:lang w:val="en"/>
                    </w:rPr>
                    <w:t xml:space="preserve"> </w:t>
                  </w:r>
                  <w:proofErr w:type="spellStart"/>
                  <w:r w:rsidRPr="005374EF">
                    <w:rPr>
                      <w:rStyle w:val="jrnl"/>
                      <w:sz w:val="18"/>
                      <w:szCs w:val="18"/>
                      <w:lang w:val="en"/>
                    </w:rPr>
                    <w:t>MBio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</w:t>
                  </w:r>
                  <w:r w:rsidRPr="003E23D5">
                    <w:rPr>
                      <w:b/>
                      <w:sz w:val="18"/>
                      <w:szCs w:val="18"/>
                      <w:lang w:val="en"/>
                    </w:rPr>
                    <w:t>9</w:t>
                  </w:r>
                  <w:r>
                    <w:rPr>
                      <w:sz w:val="18"/>
                      <w:szCs w:val="18"/>
                      <w:lang w:val="en"/>
                    </w:rPr>
                    <w:t>,</w:t>
                  </w:r>
                  <w:r w:rsidRPr="005374EF">
                    <w:rPr>
                      <w:sz w:val="18"/>
                      <w:szCs w:val="18"/>
                      <w:lang w:val="en"/>
                    </w:rPr>
                    <w:t xml:space="preserve"> e0216</w:t>
                  </w:r>
                  <w:r>
                    <w:rPr>
                      <w:sz w:val="18"/>
                      <w:szCs w:val="18"/>
                      <w:lang w:val="en"/>
                    </w:rPr>
                    <w:t>9-18 (2018).</w:t>
                  </w:r>
                </w:p>
              </w:tc>
              <w:tc>
                <w:tcPr>
                  <w:tcW w:w="1159" w:type="dxa"/>
                </w:tcPr>
                <w:p w14:paraId="0A9E20FD" w14:textId="77777777" w:rsidR="002A5DF1" w:rsidRDefault="002A5DF1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(M21a)</w:t>
                  </w:r>
                </w:p>
              </w:tc>
            </w:tr>
            <w:tr w:rsidR="002A5DF1" w14:paraId="67AA51C1" w14:textId="77777777" w:rsidTr="00737DF3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726E9DD3" w14:textId="77777777" w:rsidR="002A5DF1" w:rsidRDefault="002A5DF1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 w:rsidRPr="00AE07BB">
                    <w:rPr>
                      <w:sz w:val="22"/>
                      <w:szCs w:val="22"/>
                      <w:lang w:val="sr-Cyrl-CS"/>
                    </w:rPr>
                    <w:t>3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18A9A5C2" w14:textId="77777777" w:rsidR="002A5DF1" w:rsidRPr="007952AD" w:rsidRDefault="002A5DF1" w:rsidP="00737DF3">
                  <w:pPr>
                    <w:pStyle w:val="desc2"/>
                    <w:shd w:val="clear" w:color="auto" w:fill="FFFFFF"/>
                    <w:rPr>
                      <w:sz w:val="18"/>
                      <w:szCs w:val="18"/>
                      <w:lang w:val="en"/>
                    </w:rPr>
                  </w:pP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Klimuk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E,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Bogdanova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E,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Nagornykh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M,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Rodic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A, </w:t>
                  </w:r>
                  <w:proofErr w:type="spellStart"/>
                  <w:r w:rsidRPr="003E23D5">
                    <w:rPr>
                      <w:b/>
                      <w:sz w:val="18"/>
                      <w:szCs w:val="18"/>
                      <w:lang w:val="en"/>
                    </w:rPr>
                    <w:t>Djordjevic</w:t>
                  </w:r>
                  <w:proofErr w:type="spellEnd"/>
                  <w:r w:rsidRPr="003E23D5">
                    <w:rPr>
                      <w:b/>
                      <w:sz w:val="18"/>
                      <w:szCs w:val="18"/>
                      <w:lang w:val="en"/>
                    </w:rPr>
                    <w:t xml:space="preserve"> M</w:t>
                  </w:r>
                  <w:r w:rsidRPr="005374EF">
                    <w:rPr>
                      <w:sz w:val="18"/>
                      <w:szCs w:val="18"/>
                      <w:lang w:val="en"/>
                    </w:rPr>
                    <w:t xml:space="preserve">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Medvedeva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S, Pav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lova O, </w:t>
                  </w:r>
                  <w:proofErr w:type="spellStart"/>
                  <w:r>
                    <w:rPr>
                      <w:sz w:val="18"/>
                      <w:szCs w:val="18"/>
                      <w:lang w:val="en"/>
                    </w:rPr>
                    <w:t>Severinov</w:t>
                  </w:r>
                  <w:proofErr w:type="spellEnd"/>
                  <w:r>
                    <w:rPr>
                      <w:sz w:val="18"/>
                      <w:szCs w:val="18"/>
                      <w:lang w:val="en"/>
                    </w:rPr>
                    <w:t xml:space="preserve"> K, </w:t>
                  </w:r>
                  <w:r w:rsidRPr="00E12DB1">
                    <w:rPr>
                      <w:i/>
                      <w:sz w:val="18"/>
                      <w:szCs w:val="18"/>
                      <w:lang w:val="en"/>
                    </w:rPr>
                    <w:t>Controller protein of restriction-modification system Kpn2I affects transcription of its gene by acting as a transcription elongation roadblock.</w:t>
                  </w:r>
                  <w:r>
                    <w:rPr>
                      <w:i/>
                      <w:sz w:val="18"/>
                      <w:szCs w:val="18"/>
                      <w:lang w:val="en"/>
                    </w:rPr>
                    <w:t xml:space="preserve"> </w:t>
                  </w:r>
                  <w:r w:rsidRPr="005374EF">
                    <w:rPr>
                      <w:rStyle w:val="jrnl"/>
                      <w:sz w:val="18"/>
                      <w:szCs w:val="18"/>
                      <w:lang w:val="en"/>
                    </w:rPr>
                    <w:t>Nucleic Acids Res</w:t>
                  </w:r>
                  <w:r w:rsidRPr="005374EF">
                    <w:rPr>
                      <w:sz w:val="18"/>
                      <w:szCs w:val="18"/>
                      <w:lang w:val="en"/>
                    </w:rPr>
                    <w:t xml:space="preserve">. </w:t>
                  </w:r>
                  <w:r w:rsidRPr="007952AD">
                    <w:rPr>
                      <w:b/>
                      <w:sz w:val="18"/>
                      <w:szCs w:val="18"/>
                      <w:lang w:val="en"/>
                    </w:rPr>
                    <w:t>46</w:t>
                  </w:r>
                  <w:r>
                    <w:rPr>
                      <w:sz w:val="18"/>
                      <w:szCs w:val="18"/>
                      <w:lang w:val="en"/>
                    </w:rPr>
                    <w:t>, 10810 (2018)</w:t>
                  </w:r>
                </w:p>
              </w:tc>
              <w:tc>
                <w:tcPr>
                  <w:tcW w:w="1159" w:type="dxa"/>
                </w:tcPr>
                <w:p w14:paraId="3F48D1ED" w14:textId="77777777" w:rsidR="002A5DF1" w:rsidRDefault="002A5DF1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(M21a)</w:t>
                  </w:r>
                </w:p>
              </w:tc>
            </w:tr>
            <w:tr w:rsidR="002A5DF1" w14:paraId="77AE9B36" w14:textId="77777777" w:rsidTr="00737DF3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0C0F3F18" w14:textId="77777777" w:rsidR="002A5DF1" w:rsidRPr="00050EA0" w:rsidRDefault="002A5DF1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3FF4375D" w14:textId="77777777" w:rsidR="002A5DF1" w:rsidRDefault="002A5DF1" w:rsidP="00737DF3">
                  <w:pPr>
                    <w:pStyle w:val="title1"/>
                    <w:shd w:val="clear" w:color="auto" w:fill="FFFFFF"/>
                    <w:rPr>
                      <w:rFonts w:ascii="Arial" w:hAnsi="Arial" w:cs="Arial"/>
                      <w:sz w:val="22"/>
                      <w:szCs w:val="22"/>
                      <w:lang w:val="en"/>
                    </w:rPr>
                  </w:pPr>
                  <w:proofErr w:type="spellStart"/>
                  <w:r w:rsidRPr="002859D4">
                    <w:rPr>
                      <w:b/>
                      <w:sz w:val="18"/>
                      <w:szCs w:val="18"/>
                    </w:rPr>
                    <w:t>Djordjevic</w:t>
                  </w:r>
                  <w:proofErr w:type="spellEnd"/>
                  <w:r w:rsidRPr="002859D4">
                    <w:rPr>
                      <w:b/>
                      <w:sz w:val="18"/>
                      <w:szCs w:val="18"/>
                      <w:lang w:val="sr-Cyrl-RS"/>
                    </w:rPr>
                    <w:t xml:space="preserve"> M</w:t>
                  </w:r>
                  <w:r w:rsidRPr="002859D4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859D4">
                    <w:rPr>
                      <w:sz w:val="18"/>
                      <w:szCs w:val="18"/>
                    </w:rPr>
                    <w:t>Djordjevic</w:t>
                  </w:r>
                  <w:proofErr w:type="spellEnd"/>
                  <w:r w:rsidRPr="002859D4">
                    <w:rPr>
                      <w:sz w:val="18"/>
                      <w:szCs w:val="18"/>
                    </w:rPr>
                    <w:t xml:space="preserve"> </w:t>
                  </w:r>
                  <w:r w:rsidRPr="002859D4">
                    <w:rPr>
                      <w:sz w:val="18"/>
                      <w:szCs w:val="18"/>
                      <w:lang w:val="sr-Cyrl-RS"/>
                    </w:rPr>
                    <w:t xml:space="preserve">M </w:t>
                  </w:r>
                  <w:r w:rsidRPr="002859D4">
                    <w:rPr>
                      <w:sz w:val="18"/>
                      <w:szCs w:val="18"/>
                    </w:rPr>
                    <w:t xml:space="preserve">and </w:t>
                  </w:r>
                  <w:proofErr w:type="spellStart"/>
                  <w:r w:rsidRPr="002859D4">
                    <w:rPr>
                      <w:sz w:val="18"/>
                      <w:szCs w:val="18"/>
                    </w:rPr>
                    <w:t>Zdobnov</w:t>
                  </w:r>
                  <w:proofErr w:type="spellEnd"/>
                  <w:r w:rsidRPr="002859D4">
                    <w:rPr>
                      <w:sz w:val="18"/>
                      <w:szCs w:val="18"/>
                      <w:lang w:val="sr-Cyrl-RS"/>
                    </w:rPr>
                    <w:t xml:space="preserve"> E</w:t>
                  </w:r>
                  <w:r w:rsidRPr="002859D4">
                    <w:rPr>
                      <w:sz w:val="18"/>
                      <w:szCs w:val="18"/>
                    </w:rPr>
                    <w:t xml:space="preserve">, </w:t>
                  </w:r>
                  <w:r w:rsidRPr="002859D4">
                    <w:rPr>
                      <w:i/>
                      <w:sz w:val="18"/>
                      <w:szCs w:val="18"/>
                    </w:rPr>
                    <w:t>Scoring Targets of Transcription in Bacteria Rather than Focusing on Individual Binding Sites</w:t>
                  </w:r>
                  <w:r w:rsidRPr="002859D4">
                    <w:rPr>
                      <w:sz w:val="18"/>
                      <w:szCs w:val="18"/>
                    </w:rPr>
                    <w:t>, Front</w:t>
                  </w:r>
                  <w:r w:rsidRPr="002859D4">
                    <w:rPr>
                      <w:sz w:val="18"/>
                      <w:szCs w:val="18"/>
                      <w:lang w:val="sr-Cyrl-RS"/>
                    </w:rPr>
                    <w:t xml:space="preserve">iers in </w:t>
                  </w:r>
                  <w:r w:rsidRPr="002859D4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859D4">
                    <w:rPr>
                      <w:sz w:val="18"/>
                      <w:szCs w:val="18"/>
                    </w:rPr>
                    <w:t>Microbiol</w:t>
                  </w:r>
                  <w:proofErr w:type="spellEnd"/>
                  <w:r w:rsidRPr="002859D4">
                    <w:rPr>
                      <w:sz w:val="18"/>
                      <w:szCs w:val="18"/>
                      <w:lang w:val="sr-Cyrl-RS"/>
                    </w:rPr>
                    <w:t>ogy</w:t>
                  </w:r>
                  <w:r w:rsidRPr="002859D4">
                    <w:rPr>
                      <w:sz w:val="18"/>
                      <w:szCs w:val="18"/>
                    </w:rPr>
                    <w:t xml:space="preserve"> </w:t>
                  </w:r>
                  <w:r w:rsidRPr="002859D4">
                    <w:rPr>
                      <w:b/>
                      <w:sz w:val="18"/>
                      <w:szCs w:val="18"/>
                    </w:rPr>
                    <w:t>8</w:t>
                  </w:r>
                  <w:r w:rsidRPr="002859D4">
                    <w:rPr>
                      <w:sz w:val="18"/>
                      <w:szCs w:val="18"/>
                    </w:rPr>
                    <w:t>, 2314 (2017).</w:t>
                  </w:r>
                </w:p>
              </w:tc>
              <w:tc>
                <w:tcPr>
                  <w:tcW w:w="1159" w:type="dxa"/>
                </w:tcPr>
                <w:p w14:paraId="16FCB4BE" w14:textId="77777777" w:rsidR="002A5DF1" w:rsidRDefault="002A5DF1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(M21)</w:t>
                  </w:r>
                </w:p>
              </w:tc>
            </w:tr>
            <w:tr w:rsidR="002A5DF1" w:rsidRPr="00AE07BB" w14:paraId="041A8A5C" w14:textId="77777777" w:rsidTr="00737DF3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00855DAF" w14:textId="77777777" w:rsidR="002A5DF1" w:rsidRPr="00050EA0" w:rsidRDefault="002A5DF1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1767A7D1" w14:textId="77777777" w:rsidR="002A5DF1" w:rsidRPr="00FB4728" w:rsidRDefault="002A5DF1" w:rsidP="00737DF3">
                  <w:pPr>
                    <w:rPr>
                      <w:b/>
                      <w:sz w:val="18"/>
                      <w:szCs w:val="18"/>
                    </w:rPr>
                  </w:pPr>
                  <w:r w:rsidRPr="00FB4728">
                    <w:rPr>
                      <w:sz w:val="18"/>
                      <w:szCs w:val="18"/>
                    </w:rPr>
                    <w:t xml:space="preserve">Guzina J, </w:t>
                  </w:r>
                  <w:r w:rsidRPr="00FB4728">
                    <w:rPr>
                      <w:b/>
                      <w:sz w:val="18"/>
                      <w:szCs w:val="18"/>
                    </w:rPr>
                    <w:t>Djordjevic M</w:t>
                  </w:r>
                  <w:r w:rsidRPr="00FB4728">
                    <w:rPr>
                      <w:sz w:val="18"/>
                      <w:szCs w:val="18"/>
                    </w:rPr>
                    <w:t xml:space="preserve">, </w:t>
                  </w:r>
                  <w:r w:rsidRPr="00FB4728">
                    <w:rPr>
                      <w:i/>
                      <w:sz w:val="18"/>
                      <w:szCs w:val="18"/>
                    </w:rPr>
                    <w:t>Promoter recognition by ECF σ factors: analyzing DNA and protein interaction motifs,</w:t>
                  </w:r>
                  <w:r w:rsidRPr="00FB4728">
                    <w:rPr>
                      <w:sz w:val="18"/>
                      <w:szCs w:val="18"/>
                    </w:rPr>
                    <w:t xml:space="preserve"> Journal of Bacteriology </w:t>
                  </w:r>
                  <w:r w:rsidRPr="00FB4728">
                    <w:rPr>
                      <w:b/>
                      <w:sz w:val="18"/>
                      <w:szCs w:val="18"/>
                    </w:rPr>
                    <w:t>198</w:t>
                  </w:r>
                  <w:r w:rsidRPr="00FB4728">
                    <w:rPr>
                      <w:sz w:val="18"/>
                      <w:szCs w:val="18"/>
                    </w:rPr>
                    <w:t>:1927, 2016.</w:t>
                  </w:r>
                </w:p>
              </w:tc>
              <w:tc>
                <w:tcPr>
                  <w:tcW w:w="1159" w:type="dxa"/>
                </w:tcPr>
                <w:p w14:paraId="7E9DBAF7" w14:textId="77777777" w:rsidR="002A5DF1" w:rsidRPr="00AE07BB" w:rsidRDefault="002A5DF1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(M22)</w:t>
                  </w:r>
                </w:p>
              </w:tc>
            </w:tr>
            <w:tr w:rsidR="002A5DF1" w14:paraId="0803BD36" w14:textId="77777777" w:rsidTr="00737DF3">
              <w:trPr>
                <w:trHeight w:val="291"/>
                <w:jc w:val="center"/>
              </w:trPr>
              <w:tc>
                <w:tcPr>
                  <w:tcW w:w="728" w:type="dxa"/>
                </w:tcPr>
                <w:p w14:paraId="093AA771" w14:textId="77777777" w:rsidR="002A5DF1" w:rsidRPr="002755D8" w:rsidRDefault="002A5DF1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2A36607C" w14:textId="77777777" w:rsidR="002A5DF1" w:rsidRPr="00FB4728" w:rsidRDefault="002A5DF1" w:rsidP="00737DF3">
                  <w:pPr>
                    <w:rPr>
                      <w:b/>
                      <w:sz w:val="18"/>
                      <w:szCs w:val="18"/>
                    </w:rPr>
                  </w:pPr>
                  <w:r w:rsidRPr="00FB4728">
                    <w:rPr>
                      <w:b/>
                      <w:sz w:val="18"/>
                      <w:szCs w:val="18"/>
                    </w:rPr>
                    <w:t>Djordjevic M</w:t>
                  </w:r>
                  <w:r w:rsidRPr="00FB4728">
                    <w:rPr>
                      <w:sz w:val="18"/>
                      <w:szCs w:val="18"/>
                    </w:rPr>
                    <w:t xml:space="preserve">, </w:t>
                  </w:r>
                  <w:r w:rsidRPr="00FB4728">
                    <w:rPr>
                      <w:i/>
                      <w:sz w:val="18"/>
                      <w:szCs w:val="18"/>
                    </w:rPr>
                    <w:t>Efficient transcription initiation in bacteria: an interplay of protein-DNA interaction parameters,</w:t>
                  </w:r>
                  <w:r w:rsidRPr="00FB4728">
                    <w:rPr>
                      <w:sz w:val="18"/>
                      <w:szCs w:val="18"/>
                    </w:rPr>
                    <w:t xml:space="preserve"> Integrative Biology </w:t>
                  </w:r>
                  <w:r w:rsidRPr="00FB4728">
                    <w:rPr>
                      <w:b/>
                      <w:bCs/>
                      <w:sz w:val="18"/>
                      <w:szCs w:val="18"/>
                      <w:lang w:val="sr-Cyrl-RS"/>
                    </w:rPr>
                    <w:t>5</w:t>
                  </w:r>
                  <w:r w:rsidRPr="00FB4728">
                    <w:rPr>
                      <w:sz w:val="18"/>
                      <w:szCs w:val="18"/>
                      <w:lang w:val="sr-Cyrl-RS"/>
                    </w:rPr>
                    <w:t>(5):796, 2013.</w:t>
                  </w:r>
                </w:p>
              </w:tc>
              <w:tc>
                <w:tcPr>
                  <w:tcW w:w="1159" w:type="dxa"/>
                </w:tcPr>
                <w:p w14:paraId="03204500" w14:textId="77777777" w:rsidR="002A5DF1" w:rsidRDefault="002A5DF1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(M22)</w:t>
                  </w:r>
                </w:p>
              </w:tc>
            </w:tr>
            <w:tr w:rsidR="002A5DF1" w:rsidRPr="00AE07BB" w14:paraId="196BBCB1" w14:textId="77777777" w:rsidTr="00737DF3">
              <w:trPr>
                <w:trHeight w:val="291"/>
                <w:jc w:val="center"/>
              </w:trPr>
              <w:tc>
                <w:tcPr>
                  <w:tcW w:w="728" w:type="dxa"/>
                </w:tcPr>
                <w:p w14:paraId="127E7A8B" w14:textId="77777777" w:rsidR="002A5DF1" w:rsidRPr="002755D8" w:rsidRDefault="002A5DF1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192FDA44" w14:textId="77777777" w:rsidR="002A5DF1" w:rsidRPr="00C505F2" w:rsidRDefault="002A5DF1" w:rsidP="00737DF3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EB5EE6">
                    <w:rPr>
                      <w:b/>
                      <w:sz w:val="18"/>
                      <w:szCs w:val="18"/>
                    </w:rPr>
                    <w:t>Djordjevic M</w:t>
                  </w:r>
                  <w:r w:rsidRPr="00182421">
                    <w:rPr>
                      <w:sz w:val="18"/>
                      <w:szCs w:val="18"/>
                    </w:rPr>
                    <w:t xml:space="preserve">, Djordjevic M, Severinov K, </w:t>
                  </w:r>
                  <w:r w:rsidRPr="00182421">
                    <w:rPr>
                      <w:i/>
                      <w:sz w:val="18"/>
                      <w:szCs w:val="18"/>
                    </w:rPr>
                    <w:t>CRISPR transcript processing: a mechanism for generating a large number of small interfering RNAs</w:t>
                  </w:r>
                  <w:r w:rsidRPr="00182421">
                    <w:rPr>
                      <w:sz w:val="18"/>
                      <w:szCs w:val="18"/>
                    </w:rPr>
                    <w:t xml:space="preserve">, Biology Direct </w:t>
                  </w:r>
                  <w:r w:rsidRPr="00182421">
                    <w:rPr>
                      <w:b/>
                      <w:sz w:val="18"/>
                      <w:szCs w:val="18"/>
                    </w:rPr>
                    <w:t>7</w:t>
                  </w:r>
                  <w:r w:rsidRPr="00182421">
                    <w:rPr>
                      <w:sz w:val="18"/>
                      <w:szCs w:val="18"/>
                    </w:rPr>
                    <w:t>(1): 24, 2012.</w:t>
                  </w:r>
                </w:p>
              </w:tc>
              <w:tc>
                <w:tcPr>
                  <w:tcW w:w="1159" w:type="dxa"/>
                </w:tcPr>
                <w:p w14:paraId="5BD51AA3" w14:textId="77777777" w:rsidR="002A5DF1" w:rsidRPr="00AE07BB" w:rsidRDefault="002A5DF1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(M21)</w:t>
                  </w:r>
                </w:p>
              </w:tc>
            </w:tr>
            <w:tr w:rsidR="002A5DF1" w:rsidRPr="00AE07BB" w14:paraId="3499FAA0" w14:textId="77777777" w:rsidTr="00737DF3">
              <w:trPr>
                <w:trHeight w:val="291"/>
                <w:jc w:val="center"/>
              </w:trPr>
              <w:tc>
                <w:tcPr>
                  <w:tcW w:w="728" w:type="dxa"/>
                </w:tcPr>
                <w:p w14:paraId="55328986" w14:textId="77777777" w:rsidR="002A5DF1" w:rsidRPr="002755D8" w:rsidRDefault="002A5DF1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0ED2AE80" w14:textId="77777777" w:rsidR="002A5DF1" w:rsidRPr="00182421" w:rsidRDefault="002A5DF1" w:rsidP="00737DF3">
                  <w:pPr>
                    <w:rPr>
                      <w:sz w:val="18"/>
                      <w:szCs w:val="18"/>
                    </w:rPr>
                  </w:pPr>
                  <w:r w:rsidRPr="00EB5EE6">
                    <w:rPr>
                      <w:b/>
                      <w:sz w:val="18"/>
                      <w:szCs w:val="18"/>
                    </w:rPr>
                    <w:t>Djordjevic M</w:t>
                  </w:r>
                  <w:r w:rsidRPr="00050EA0">
                    <w:rPr>
                      <w:sz w:val="18"/>
                      <w:szCs w:val="18"/>
                    </w:rPr>
                    <w:t xml:space="preserve">, </w:t>
                  </w:r>
                  <w:r w:rsidRPr="00050EA0">
                    <w:rPr>
                      <w:i/>
                      <w:sz w:val="18"/>
                      <w:szCs w:val="18"/>
                    </w:rPr>
                    <w:t xml:space="preserve">Redefining Escherichia coli </w:t>
                  </w:r>
                  <w:r>
                    <w:rPr>
                      <w:i/>
                      <w:sz w:val="18"/>
                      <w:szCs w:val="18"/>
                    </w:rPr>
                    <w:t xml:space="preserve">sigma70 </w:t>
                  </w:r>
                  <w:r w:rsidRPr="00050EA0">
                    <w:rPr>
                      <w:i/>
                      <w:sz w:val="18"/>
                      <w:szCs w:val="18"/>
                    </w:rPr>
                    <w:t>promoter elements: -15 motif as a complement of the -10 motif</w:t>
                  </w:r>
                  <w:r w:rsidRPr="00050EA0">
                    <w:rPr>
                      <w:sz w:val="18"/>
                      <w:szCs w:val="18"/>
                    </w:rPr>
                    <w:t xml:space="preserve">, Journal of Bacteriology, </w:t>
                  </w:r>
                  <w:r w:rsidRPr="00050EA0">
                    <w:rPr>
                      <w:b/>
                      <w:sz w:val="18"/>
                      <w:szCs w:val="18"/>
                    </w:rPr>
                    <w:t>193</w:t>
                  </w:r>
                  <w:r w:rsidRPr="00050EA0">
                    <w:rPr>
                      <w:sz w:val="18"/>
                      <w:szCs w:val="18"/>
                    </w:rPr>
                    <w:t>(22): 6305, 2011.</w:t>
                  </w:r>
                </w:p>
              </w:tc>
              <w:tc>
                <w:tcPr>
                  <w:tcW w:w="1159" w:type="dxa"/>
                </w:tcPr>
                <w:p w14:paraId="437D2FA7" w14:textId="77777777" w:rsidR="002A5DF1" w:rsidRPr="00AE07BB" w:rsidRDefault="002A5DF1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(M21)</w:t>
                  </w:r>
                </w:p>
              </w:tc>
            </w:tr>
            <w:tr w:rsidR="002A5DF1" w:rsidRPr="00AE07BB" w14:paraId="59ED55F5" w14:textId="77777777" w:rsidTr="00737DF3">
              <w:trPr>
                <w:trHeight w:val="291"/>
                <w:jc w:val="center"/>
              </w:trPr>
              <w:tc>
                <w:tcPr>
                  <w:tcW w:w="728" w:type="dxa"/>
                </w:tcPr>
                <w:p w14:paraId="1230A79E" w14:textId="77777777" w:rsidR="002A5DF1" w:rsidRPr="002755D8" w:rsidRDefault="002A5DF1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6F9B038E" w14:textId="77777777" w:rsidR="002A5DF1" w:rsidRPr="00EB5EE6" w:rsidRDefault="002A5DF1" w:rsidP="00737DF3">
                  <w:pPr>
                    <w:rPr>
                      <w:sz w:val="18"/>
                      <w:szCs w:val="18"/>
                    </w:rPr>
                  </w:pPr>
                  <w:r w:rsidRPr="00C64452">
                    <w:rPr>
                      <w:b/>
                      <w:sz w:val="18"/>
                      <w:szCs w:val="18"/>
                    </w:rPr>
                    <w:t>Djordjevic M</w:t>
                  </w:r>
                  <w:r w:rsidRPr="00EB5EE6">
                    <w:rPr>
                      <w:sz w:val="18"/>
                      <w:szCs w:val="18"/>
                    </w:rPr>
                    <w:t xml:space="preserve">, </w:t>
                  </w:r>
                  <w:r w:rsidRPr="00EB5EE6">
                    <w:rPr>
                      <w:i/>
                      <w:sz w:val="18"/>
                      <w:szCs w:val="18"/>
                    </w:rPr>
                    <w:t>SELEX experiments: novel prospects applications and data analysis for inferring regulatory pathways</w:t>
                  </w:r>
                  <w:r w:rsidRPr="00EB5EE6">
                    <w:rPr>
                      <w:sz w:val="18"/>
                      <w:szCs w:val="18"/>
                    </w:rPr>
                    <w:t xml:space="preserve">, Biomolecular Engineering </w:t>
                  </w:r>
                  <w:r w:rsidRPr="00EB5EE6">
                    <w:rPr>
                      <w:b/>
                      <w:sz w:val="18"/>
                      <w:szCs w:val="18"/>
                    </w:rPr>
                    <w:t>24</w:t>
                  </w:r>
                  <w:r w:rsidRPr="00EB5EE6">
                    <w:rPr>
                      <w:sz w:val="18"/>
                      <w:szCs w:val="18"/>
                    </w:rPr>
                    <w:t>(2):179, 2007</w:t>
                  </w:r>
                </w:p>
              </w:tc>
              <w:tc>
                <w:tcPr>
                  <w:tcW w:w="1159" w:type="dxa"/>
                </w:tcPr>
                <w:p w14:paraId="28E45067" w14:textId="77777777" w:rsidR="002A5DF1" w:rsidRPr="00AE07BB" w:rsidRDefault="002A5DF1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(M21)</w:t>
                  </w:r>
                </w:p>
              </w:tc>
            </w:tr>
            <w:tr w:rsidR="002A5DF1" w:rsidRPr="00AE07BB" w14:paraId="5F9EC2D8" w14:textId="77777777" w:rsidTr="00737DF3">
              <w:trPr>
                <w:trHeight w:val="291"/>
                <w:jc w:val="center"/>
              </w:trPr>
              <w:tc>
                <w:tcPr>
                  <w:tcW w:w="728" w:type="dxa"/>
                </w:tcPr>
                <w:p w14:paraId="01079058" w14:textId="77777777" w:rsidR="002A5DF1" w:rsidRPr="002755D8" w:rsidRDefault="002A5DF1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1A392882" w14:textId="77777777" w:rsidR="002A5DF1" w:rsidRPr="00EB5EE6" w:rsidRDefault="002A5DF1" w:rsidP="00737DF3">
                  <w:pPr>
                    <w:rPr>
                      <w:sz w:val="18"/>
                      <w:szCs w:val="18"/>
                    </w:rPr>
                  </w:pPr>
                  <w:r w:rsidRPr="00C64452">
                    <w:rPr>
                      <w:b/>
                      <w:sz w:val="18"/>
                      <w:szCs w:val="18"/>
                    </w:rPr>
                    <w:t>Djordjevic M</w:t>
                  </w:r>
                  <w:r w:rsidRPr="00EB5EE6">
                    <w:rPr>
                      <w:sz w:val="18"/>
                      <w:szCs w:val="18"/>
                    </w:rPr>
                    <w:t xml:space="preserve">, Sengupta A M and Shraiman B, </w:t>
                  </w:r>
                  <w:r w:rsidRPr="00EB5EE6">
                    <w:rPr>
                      <w:i/>
                      <w:sz w:val="18"/>
                      <w:szCs w:val="18"/>
                    </w:rPr>
                    <w:t>A biophysical approach to transcription factor binding site discovery</w:t>
                  </w:r>
                  <w:r>
                    <w:rPr>
                      <w:sz w:val="18"/>
                      <w:szCs w:val="18"/>
                    </w:rPr>
                    <w:t>,</w:t>
                  </w:r>
                  <w:r w:rsidRPr="00EB5EE6">
                    <w:rPr>
                      <w:sz w:val="18"/>
                      <w:szCs w:val="18"/>
                    </w:rPr>
                    <w:t xml:space="preserve">Genome Research </w:t>
                  </w:r>
                  <w:r w:rsidRPr="00EB5EE6">
                    <w:rPr>
                      <w:b/>
                      <w:sz w:val="18"/>
                      <w:szCs w:val="18"/>
                    </w:rPr>
                    <w:t>13</w:t>
                  </w:r>
                  <w:r w:rsidRPr="00EB5EE6">
                    <w:rPr>
                      <w:sz w:val="18"/>
                      <w:szCs w:val="18"/>
                    </w:rPr>
                    <w:t>(11):2381, 2003.</w:t>
                  </w:r>
                </w:p>
              </w:tc>
              <w:tc>
                <w:tcPr>
                  <w:tcW w:w="1159" w:type="dxa"/>
                </w:tcPr>
                <w:p w14:paraId="1DD3C0F9" w14:textId="77777777" w:rsidR="002A5DF1" w:rsidRPr="00AE07BB" w:rsidRDefault="002A5DF1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(M21a)</w:t>
                  </w:r>
                </w:p>
              </w:tc>
            </w:tr>
          </w:tbl>
          <w:p w14:paraId="7A458ED2" w14:textId="77777777" w:rsidR="002A5DF1" w:rsidRPr="00FA58AC" w:rsidRDefault="002A5DF1" w:rsidP="000217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2A5DF1" w:rsidRPr="005649FC" w14:paraId="33158CE2" w14:textId="77777777" w:rsidTr="006C26DF">
        <w:trPr>
          <w:jc w:val="center"/>
        </w:trPr>
        <w:tc>
          <w:tcPr>
            <w:tcW w:w="4569" w:type="dxa"/>
            <w:gridSpan w:val="7"/>
          </w:tcPr>
          <w:p w14:paraId="5DD228D1" w14:textId="77777777" w:rsidR="002A5DF1" w:rsidRPr="0076335C" w:rsidRDefault="002A5DF1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5603" w:type="dxa"/>
            <w:gridSpan w:val="5"/>
          </w:tcPr>
          <w:p w14:paraId="6274BA22" w14:textId="462E6FEA" w:rsidR="002A5DF1" w:rsidRPr="0076335C" w:rsidRDefault="002A5DF1" w:rsidP="002A5DF1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1330 (Google Scholar)</w:t>
            </w:r>
          </w:p>
        </w:tc>
      </w:tr>
      <w:tr w:rsidR="002A5DF1" w:rsidRPr="005649FC" w14:paraId="63D67014" w14:textId="77777777" w:rsidTr="006C26DF">
        <w:trPr>
          <w:jc w:val="center"/>
        </w:trPr>
        <w:tc>
          <w:tcPr>
            <w:tcW w:w="4569" w:type="dxa"/>
            <w:gridSpan w:val="7"/>
          </w:tcPr>
          <w:p w14:paraId="5CCA8E78" w14:textId="77777777" w:rsidR="002A5DF1" w:rsidRPr="0076335C" w:rsidRDefault="002A5DF1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603" w:type="dxa"/>
            <w:gridSpan w:val="5"/>
          </w:tcPr>
          <w:p w14:paraId="61C87FA9" w14:textId="4B57C3E7" w:rsidR="002A5DF1" w:rsidRPr="00C2058D" w:rsidRDefault="002A5DF1" w:rsidP="00325775">
            <w:pPr>
              <w:rPr>
                <w:lang w:val="sr-Cyrl-RS"/>
              </w:rPr>
            </w:pPr>
            <w:r>
              <w:rPr>
                <w:szCs w:val="22"/>
                <w:lang w:val="en-US"/>
              </w:rPr>
              <w:t>4</w:t>
            </w:r>
            <w:r>
              <w:rPr>
                <w:szCs w:val="22"/>
                <w:lang w:val="sr-Cyrl-RS"/>
              </w:rPr>
              <w:t>4</w:t>
            </w:r>
          </w:p>
        </w:tc>
      </w:tr>
      <w:tr w:rsidR="002A5DF1" w:rsidRPr="005649FC" w14:paraId="23197F82" w14:textId="77777777" w:rsidTr="006C26DF">
        <w:trPr>
          <w:jc w:val="center"/>
        </w:trPr>
        <w:tc>
          <w:tcPr>
            <w:tcW w:w="4569" w:type="dxa"/>
            <w:gridSpan w:val="7"/>
          </w:tcPr>
          <w:p w14:paraId="34968882" w14:textId="77777777" w:rsidR="002A5DF1" w:rsidRPr="0076335C" w:rsidRDefault="002A5DF1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1874" w:type="dxa"/>
          </w:tcPr>
          <w:p w14:paraId="0DFFA385" w14:textId="74E051F1" w:rsidR="002A5DF1" w:rsidRPr="0076335C" w:rsidRDefault="002A5DF1" w:rsidP="00E6159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729" w:type="dxa"/>
            <w:gridSpan w:val="4"/>
          </w:tcPr>
          <w:p w14:paraId="2330D2F3" w14:textId="5087F658" w:rsidR="002A5DF1" w:rsidRPr="00C2058D" w:rsidRDefault="002A5DF1" w:rsidP="00E61592">
            <w:pPr>
              <w:rPr>
                <w:lang w:val="sr-Cyrl-RS"/>
              </w:rPr>
            </w:pPr>
            <w:r>
              <w:rPr>
                <w:sz w:val="22"/>
                <w:szCs w:val="22"/>
              </w:rPr>
              <w:t>International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1</w:t>
            </w:r>
          </w:p>
        </w:tc>
      </w:tr>
      <w:tr w:rsidR="002A5DF1" w:rsidRPr="005649FC" w14:paraId="044D5AA7" w14:textId="77777777" w:rsidTr="006C26DF">
        <w:trPr>
          <w:jc w:val="center"/>
        </w:trPr>
        <w:tc>
          <w:tcPr>
            <w:tcW w:w="1702" w:type="dxa"/>
            <w:gridSpan w:val="3"/>
          </w:tcPr>
          <w:p w14:paraId="243D5FCA" w14:textId="77777777" w:rsidR="002A5DF1" w:rsidRPr="0076335C" w:rsidRDefault="002A5DF1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470" w:type="dxa"/>
            <w:gridSpan w:val="9"/>
          </w:tcPr>
          <w:p w14:paraId="61909FBF" w14:textId="7014A965" w:rsidR="002A5DF1" w:rsidRPr="0076335C" w:rsidRDefault="002A5DF1" w:rsidP="00325775">
            <w:pPr>
              <w:jc w:val="both"/>
              <w:textAlignment w:val="top"/>
              <w:rPr>
                <w:lang w:val="en-US"/>
              </w:rPr>
            </w:pPr>
            <w:r w:rsidRPr="00FA63C8">
              <w:rPr>
                <w:rStyle w:val="hps"/>
                <w:color w:val="333333"/>
              </w:rPr>
              <w:t>Postdoc, Mathematical Biosciences Institute, Ohio State University</w:t>
            </w:r>
          </w:p>
        </w:tc>
      </w:tr>
      <w:tr w:rsidR="002A5DF1" w:rsidRPr="009D4926" w14:paraId="5991EB0E" w14:textId="77777777" w:rsidTr="00A3499C">
        <w:trPr>
          <w:jc w:val="center"/>
        </w:trPr>
        <w:tc>
          <w:tcPr>
            <w:tcW w:w="10172" w:type="dxa"/>
            <w:gridSpan w:val="12"/>
          </w:tcPr>
          <w:p w14:paraId="269B5A3D" w14:textId="77777777" w:rsidR="002A5DF1" w:rsidRPr="003170C3" w:rsidRDefault="002A5DF1" w:rsidP="000217E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Other relevant facts:</w:t>
            </w:r>
          </w:p>
          <w:p w14:paraId="30E19806" w14:textId="6BA43835" w:rsidR="002A5DF1" w:rsidRPr="00F0455C" w:rsidRDefault="002A5DF1" w:rsidP="00F61309">
            <w:pPr>
              <w:jc w:val="both"/>
              <w:rPr>
                <w:sz w:val="19"/>
                <w:szCs w:val="19"/>
                <w:lang w:val="en-US"/>
              </w:rPr>
            </w:pPr>
            <w:r w:rsidRPr="002102B8">
              <w:t>Website:  http://www.bio.bg.ac.rs/Marko_Djordjevic_web_site/</w:t>
            </w:r>
          </w:p>
        </w:tc>
      </w:tr>
    </w:tbl>
    <w:p w14:paraId="4DF35FDC" w14:textId="77777777" w:rsidR="00FC5D9B" w:rsidRPr="009D4926" w:rsidRDefault="00FC5D9B" w:rsidP="00FC5D9B">
      <w:pPr>
        <w:rPr>
          <w:sz w:val="2"/>
        </w:rPr>
      </w:pPr>
    </w:p>
    <w:p w14:paraId="0CB16AB8" w14:textId="77777777" w:rsidR="00FC5D9B" w:rsidRDefault="00FC5D9B" w:rsidP="00FC5D9B"/>
    <w:p w14:paraId="0D57C89F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346D10"/>
    <w:multiLevelType w:val="hybridMultilevel"/>
    <w:tmpl w:val="C5A0FEDE"/>
    <w:lvl w:ilvl="0" w:tplc="2D08EE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8254D"/>
    <w:rsid w:val="002931B4"/>
    <w:rsid w:val="00296BA4"/>
    <w:rsid w:val="00297654"/>
    <w:rsid w:val="002A5DF1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94660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2058D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35AB2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  <w:style w:type="character" w:customStyle="1" w:styleId="jrnl">
    <w:name w:val="jrnl"/>
    <w:rsid w:val="002A5DF1"/>
  </w:style>
  <w:style w:type="paragraph" w:customStyle="1" w:styleId="desc2">
    <w:name w:val="desc2"/>
    <w:basedOn w:val="Normal"/>
    <w:rsid w:val="002A5DF1"/>
    <w:pPr>
      <w:widowControl/>
      <w:autoSpaceDE/>
      <w:autoSpaceDN/>
      <w:adjustRightInd/>
    </w:pPr>
    <w:rPr>
      <w:sz w:val="26"/>
      <w:szCs w:val="26"/>
      <w:lang w:val="en-US" w:eastAsia="zh-TW"/>
    </w:rPr>
  </w:style>
  <w:style w:type="paragraph" w:customStyle="1" w:styleId="title1">
    <w:name w:val="title1"/>
    <w:basedOn w:val="Normal"/>
    <w:rsid w:val="002A5DF1"/>
    <w:pPr>
      <w:widowControl/>
      <w:autoSpaceDE/>
      <w:autoSpaceDN/>
      <w:adjustRightInd/>
    </w:pPr>
    <w:rPr>
      <w:sz w:val="27"/>
      <w:szCs w:val="27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  <w:style w:type="character" w:customStyle="1" w:styleId="jrnl">
    <w:name w:val="jrnl"/>
    <w:rsid w:val="002A5DF1"/>
  </w:style>
  <w:style w:type="paragraph" w:customStyle="1" w:styleId="desc2">
    <w:name w:val="desc2"/>
    <w:basedOn w:val="Normal"/>
    <w:rsid w:val="002A5DF1"/>
    <w:pPr>
      <w:widowControl/>
      <w:autoSpaceDE/>
      <w:autoSpaceDN/>
      <w:adjustRightInd/>
    </w:pPr>
    <w:rPr>
      <w:sz w:val="26"/>
      <w:szCs w:val="26"/>
      <w:lang w:val="en-US" w:eastAsia="zh-TW"/>
    </w:rPr>
  </w:style>
  <w:style w:type="paragraph" w:customStyle="1" w:styleId="title1">
    <w:name w:val="title1"/>
    <w:basedOn w:val="Normal"/>
    <w:rsid w:val="002A5DF1"/>
    <w:pPr>
      <w:widowControl/>
      <w:autoSpaceDE/>
      <w:autoSpaceDN/>
      <w:adjustRightInd/>
    </w:pPr>
    <w:rPr>
      <w:sz w:val="27"/>
      <w:szCs w:val="27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3413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Marko Djordjevic</cp:lastModifiedBy>
  <cp:revision>3</cp:revision>
  <cp:lastPrinted>2012-02-13T18:34:00Z</cp:lastPrinted>
  <dcterms:created xsi:type="dcterms:W3CDTF">2019-02-23T21:13:00Z</dcterms:created>
  <dcterms:modified xsi:type="dcterms:W3CDTF">2019-02-23T21:13:00Z</dcterms:modified>
</cp:coreProperties>
</file>